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color w:val="1155cc"/>
        </w:rPr>
      </w:pPr>
      <w:bookmarkStart w:colFirst="0" w:colLast="0" w:name="_yh401z5yfgqc" w:id="0"/>
      <w:bookmarkEnd w:id="0"/>
      <w:r w:rsidDel="00000000" w:rsidR="00000000" w:rsidRPr="00000000">
        <w:rPr>
          <w:color w:val="1155cc"/>
          <w:rtl w:val="0"/>
        </w:rPr>
        <w:t xml:space="preserve">Stima dell’errore di lettura: gli orologi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color w:val="0b5394"/>
        </w:rPr>
      </w:pPr>
      <w:r w:rsidDel="00000000" w:rsidR="00000000" w:rsidRPr="00000000">
        <w:rPr>
          <w:color w:val="0b5394"/>
          <w:rtl w:val="0"/>
        </w:rPr>
        <w:t xml:space="preserve">Le figure mostrano alcuni orologi a quadrante muto: sono orologi molto precisi ma, a parte l’indice delle ore 12, mancano gli indici intermedi.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color w:val="0b5394"/>
        </w:rPr>
      </w:pPr>
      <w:r w:rsidDel="00000000" w:rsidR="00000000" w:rsidRPr="00000000">
        <w:rPr>
          <w:color w:val="0b5394"/>
          <w:rtl w:val="0"/>
        </w:rPr>
        <w:t xml:space="preserve">Proviamo comunque a leggere l’ora cercando di valutare con esattezza la posizione delle lancette. 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b5394"/>
        </w:rPr>
      </w:pPr>
      <w:r w:rsidDel="00000000" w:rsidR="00000000" w:rsidRPr="00000000">
        <w:rPr>
          <w:color w:val="0b5394"/>
          <w:rtl w:val="0"/>
        </w:rPr>
        <w:t xml:space="preserve">Puoi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color w:val="0b5394"/>
          <w:u w:val="none"/>
        </w:rPr>
      </w:pPr>
      <w:r w:rsidDel="00000000" w:rsidR="00000000" w:rsidRPr="00000000">
        <w:rPr>
          <w:color w:val="0b5394"/>
          <w:rtl w:val="0"/>
        </w:rPr>
        <w:t xml:space="preserve">inserire i valori letti </w:t>
      </w:r>
      <w:hyperlink r:id="rId6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QUI</w:t>
        </w:r>
      </w:hyperlink>
      <w:r w:rsidDel="00000000" w:rsidR="00000000" w:rsidRPr="00000000">
        <w:rPr>
          <w:color w:val="0b5394"/>
          <w:rtl w:val="0"/>
        </w:rPr>
        <w:t xml:space="preserve">, 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color w:val="0b5394"/>
          <w:u w:val="none"/>
        </w:rPr>
      </w:pPr>
      <w:r w:rsidDel="00000000" w:rsidR="00000000" w:rsidRPr="00000000">
        <w:rPr>
          <w:color w:val="0b5394"/>
          <w:rtl w:val="0"/>
        </w:rPr>
        <w:t xml:space="preserve">Confrontare i tuoi risultati con quelli di altri scaricando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QUESTO FILE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color w:val="0b5394"/>
          <w:u w:val="none"/>
        </w:rPr>
      </w:pPr>
      <w:r w:rsidDel="00000000" w:rsidR="00000000" w:rsidRPr="00000000">
        <w:rPr>
          <w:color w:val="0b5394"/>
          <w:rtl w:val="0"/>
        </w:rPr>
        <w:t xml:space="preserve">e usare  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QUESTO FOGLIO Elettronico</w:t>
        </w:r>
      </w:hyperlink>
      <w:r w:rsidDel="00000000" w:rsidR="00000000" w:rsidRPr="00000000">
        <w:rPr>
          <w:color w:val="0b5394"/>
          <w:rtl w:val="0"/>
        </w:rPr>
        <w:t xml:space="preserve"> per analizzarli. 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-266699</wp:posOffset>
            </wp:positionH>
            <wp:positionV relativeFrom="paragraph">
              <wp:posOffset>219075</wp:posOffset>
            </wp:positionV>
            <wp:extent cx="3043238" cy="3291477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3238" cy="329147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3286125</wp:posOffset>
            </wp:positionH>
            <wp:positionV relativeFrom="paragraph">
              <wp:posOffset>219075</wp:posOffset>
            </wp:positionV>
            <wp:extent cx="2942545" cy="3295650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42545" cy="3295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-314324</wp:posOffset>
            </wp:positionH>
            <wp:positionV relativeFrom="paragraph">
              <wp:posOffset>142875</wp:posOffset>
            </wp:positionV>
            <wp:extent cx="3138488" cy="3416468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38488" cy="34164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3162300</wp:posOffset>
            </wp:positionH>
            <wp:positionV relativeFrom="paragraph">
              <wp:posOffset>200025</wp:posOffset>
            </wp:positionV>
            <wp:extent cx="3048000" cy="3256410"/>
            <wp:effectExtent b="0" l="0" r="0" t="0"/>
            <wp:wrapSquare wrapText="bothSides" distB="114300" distT="114300" distL="114300" distR="11430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325641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4.png"/><Relationship Id="rId10" Type="http://schemas.openxmlformats.org/officeDocument/2006/relationships/image" Target="media/image2.png"/><Relationship Id="rId12" Type="http://schemas.openxmlformats.org/officeDocument/2006/relationships/image" Target="media/image1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hyperlink" Target="http://goo.gl/forms/zCWcNOkS0D" TargetMode="External"/><Relationship Id="rId7" Type="http://schemas.openxmlformats.org/officeDocument/2006/relationships/hyperlink" Target="https://docs.google.com/spreadsheets/d/1s_qF8KIIgO_EtcDqlJdQZh4m4iDJtJwpt4AhIOTIx-Q/edit?usp=sharing" TargetMode="External"/><Relationship Id="rId8" Type="http://schemas.openxmlformats.org/officeDocument/2006/relationships/hyperlink" Target="https://drive.google.com/file/d/0B847wN9e2d7EMDQ1U1NEZWVpVzg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